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7C5" w:rsidRPr="00D867C5" w:rsidRDefault="00D867C5" w:rsidP="000C4869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867C5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D867C5" w:rsidRPr="00D867C5" w:rsidRDefault="00D867C5" w:rsidP="000C4869">
      <w:pPr>
        <w:pStyle w:val="a3"/>
        <w:spacing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D867C5">
        <w:rPr>
          <w:rFonts w:ascii="Times New Roman" w:hAnsi="Times New Roman" w:cs="Times New Roman"/>
          <w:sz w:val="24"/>
          <w:szCs w:val="24"/>
        </w:rPr>
        <w:t>Регистрационный №225/6</w:t>
      </w:r>
      <w:bookmarkStart w:id="0" w:name="_GoBack"/>
      <w:bookmarkEnd w:id="0"/>
    </w:p>
    <w:p w:rsidR="00656324" w:rsidRDefault="00656324" w:rsidP="008E78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F73A8">
        <w:rPr>
          <w:rFonts w:ascii="Times New Roman" w:hAnsi="Times New Roman" w:cs="Times New Roman"/>
          <w:sz w:val="28"/>
          <w:szCs w:val="28"/>
        </w:rPr>
        <w:t>Медицинская паразитология и энтомология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2F73A8" w:rsidRDefault="002F73A8" w:rsidP="002F7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D867C5" w:rsidRPr="00D867C5" w:rsidTr="008E78ED">
        <w:trPr>
          <w:trHeight w:val="366"/>
        </w:trPr>
        <w:tc>
          <w:tcPr>
            <w:tcW w:w="3229" w:type="dxa"/>
            <w:shd w:val="clear" w:color="auto" w:fill="auto"/>
          </w:tcPr>
          <w:p w:rsidR="00D867C5" w:rsidRPr="00D867C5" w:rsidRDefault="00D867C5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7C5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D867C5" w:rsidRPr="00D867C5" w:rsidRDefault="00D867C5" w:rsidP="002B37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867C5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D867C5" w:rsidRPr="00D867C5" w:rsidRDefault="00D867C5" w:rsidP="002B37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67C5">
              <w:rPr>
                <w:rFonts w:ascii="Times New Roman" w:hAnsi="Times New Roman" w:cs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:rsidR="00D867C5" w:rsidRDefault="00D867C5" w:rsidP="002F73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5460"/>
        <w:gridCol w:w="1418"/>
        <w:gridCol w:w="1984"/>
      </w:tblGrid>
      <w:tr w:rsidR="002F73A8" w:rsidRPr="002F73A8" w:rsidTr="001E421A">
        <w:trPr>
          <w:tblHeader/>
        </w:trPr>
        <w:tc>
          <w:tcPr>
            <w:tcW w:w="6451" w:type="dxa"/>
            <w:gridSpan w:val="2"/>
            <w:vMerge w:val="restart"/>
            <w:vAlign w:val="center"/>
          </w:tcPr>
          <w:p w:rsidR="002F73A8" w:rsidRPr="002F73A8" w:rsidRDefault="002F73A8" w:rsidP="002F73A8">
            <w:pPr>
              <w:spacing w:after="0" w:line="240" w:lineRule="auto"/>
              <w:ind w:left="1168" w:hanging="11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402" w:type="dxa"/>
            <w:gridSpan w:val="2"/>
            <w:vAlign w:val="center"/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</w:p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</w:t>
            </w:r>
            <w:proofErr w:type="gramEnd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2F73A8" w:rsidRPr="002F73A8" w:rsidTr="001E421A">
        <w:trPr>
          <w:tblHeader/>
        </w:trPr>
        <w:tc>
          <w:tcPr>
            <w:tcW w:w="6451" w:type="dxa"/>
            <w:gridSpan w:val="2"/>
            <w:vMerge/>
            <w:vAlign w:val="center"/>
          </w:tcPr>
          <w:p w:rsidR="002F73A8" w:rsidRPr="002F73A8" w:rsidRDefault="002F73A8" w:rsidP="002F73A8">
            <w:pPr>
              <w:spacing w:after="0" w:line="240" w:lineRule="auto"/>
              <w:ind w:left="1168" w:hanging="11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</w:t>
            </w:r>
          </w:p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gramStart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занятия</w:t>
            </w:r>
            <w:proofErr w:type="gramEnd"/>
          </w:p>
        </w:tc>
      </w:tr>
      <w:tr w:rsidR="002F73A8" w:rsidRPr="002F73A8" w:rsidTr="001E421A">
        <w:trPr>
          <w:trHeight w:val="397"/>
        </w:trPr>
        <w:tc>
          <w:tcPr>
            <w:tcW w:w="6451" w:type="dxa"/>
            <w:gridSpan w:val="2"/>
          </w:tcPr>
          <w:p w:rsidR="002F73A8" w:rsidRPr="00F74BA8" w:rsidRDefault="00F74BA8" w:rsidP="002F73A8">
            <w:pPr>
              <w:spacing w:after="0" w:line="240" w:lineRule="auto"/>
              <w:ind w:left="1168" w:hanging="636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74B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418" w:type="dxa"/>
            <w:vAlign w:val="center"/>
          </w:tcPr>
          <w:p w:rsidR="002F73A8" w:rsidRPr="002F73A8" w:rsidRDefault="00F74B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73A8" w:rsidRPr="002F73A8" w:rsidTr="001E421A">
        <w:trPr>
          <w:trHeight w:val="397"/>
        </w:trPr>
        <w:tc>
          <w:tcPr>
            <w:tcW w:w="6451" w:type="dxa"/>
            <w:gridSpan w:val="2"/>
          </w:tcPr>
          <w:p w:rsidR="002F73A8" w:rsidRPr="002F73A8" w:rsidRDefault="002F73A8" w:rsidP="00F74BA8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D867C5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2F7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Медицинская протозоология</w:t>
            </w:r>
          </w:p>
        </w:tc>
        <w:tc>
          <w:tcPr>
            <w:tcW w:w="1418" w:type="dxa"/>
            <w:vAlign w:val="center"/>
          </w:tcPr>
          <w:p w:rsidR="002F73A8" w:rsidRPr="002F73A8" w:rsidRDefault="001E6D66" w:rsidP="001E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984" w:type="dxa"/>
            <w:vAlign w:val="center"/>
          </w:tcPr>
          <w:p w:rsidR="002F73A8" w:rsidRPr="002F73A8" w:rsidRDefault="002F73A8" w:rsidP="00A5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1E6D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2F73A8" w:rsidRPr="002F73A8" w:rsidTr="001E421A">
        <w:trPr>
          <w:trHeight w:val="549"/>
        </w:trPr>
        <w:tc>
          <w:tcPr>
            <w:tcW w:w="6451" w:type="dxa"/>
            <w:gridSpan w:val="2"/>
            <w:tcBorders>
              <w:bottom w:val="nil"/>
            </w:tcBorders>
          </w:tcPr>
          <w:p w:rsidR="002F73A8" w:rsidRPr="00A90AA6" w:rsidRDefault="002F73A8" w:rsidP="00A90AA6">
            <w:pPr>
              <w:pStyle w:val="a3"/>
              <w:numPr>
                <w:ilvl w:val="1"/>
                <w:numId w:val="6"/>
              </w:numPr>
              <w:spacing w:after="0" w:line="240" w:lineRule="auto"/>
              <w:ind w:left="532" w:hanging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0A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Возбудители протозойных заболеваний человека, относящиеся к классу Саркодовые</w:t>
            </w:r>
          </w:p>
        </w:tc>
        <w:tc>
          <w:tcPr>
            <w:tcW w:w="1418" w:type="dxa"/>
            <w:tcBorders>
              <w:bottom w:val="nil"/>
            </w:tcBorders>
          </w:tcPr>
          <w:p w:rsidR="002F73A8" w:rsidRPr="002F73A8" w:rsidRDefault="001E6D66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bottom w:val="nil"/>
            </w:tcBorders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F73A8" w:rsidRPr="002F73A8" w:rsidTr="001E421A">
        <w:tc>
          <w:tcPr>
            <w:tcW w:w="6451" w:type="dxa"/>
            <w:gridSpan w:val="2"/>
            <w:tcBorders>
              <w:top w:val="nil"/>
            </w:tcBorders>
          </w:tcPr>
          <w:p w:rsidR="00F74BA8" w:rsidRPr="002F73A8" w:rsidRDefault="00F74BA8" w:rsidP="00A90AA6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1</w:t>
            </w:r>
          </w:p>
          <w:p w:rsidR="00F74BA8" w:rsidRDefault="00F74BA8" w:rsidP="00F74BA8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Структура и организация работы </w:t>
            </w:r>
            <w:proofErr w:type="spellStart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паразитологической</w:t>
            </w:r>
            <w:proofErr w:type="spellEnd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лаборатории</w:t>
            </w:r>
          </w:p>
          <w:p w:rsidR="002F73A8" w:rsidRPr="002F73A8" w:rsidRDefault="002F73A8" w:rsidP="00F74BA8">
            <w:pPr>
              <w:spacing w:after="0" w:line="240" w:lineRule="auto"/>
              <w:ind w:firstLine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2</w:t>
            </w: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F73A8" w:rsidRPr="002F73A8" w:rsidRDefault="002F73A8" w:rsidP="002F73A8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Исследование биологического материала на </w:t>
            </w:r>
            <w:proofErr w:type="spellStart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протозоозы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Методы обогащения и накопления цист</w:t>
            </w:r>
          </w:p>
        </w:tc>
        <w:tc>
          <w:tcPr>
            <w:tcW w:w="1418" w:type="dxa"/>
            <w:tcBorders>
              <w:top w:val="nil"/>
            </w:tcBorders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1E6D66" w:rsidRDefault="001E6D66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6D66" w:rsidRDefault="001E6D66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6D66" w:rsidRPr="002F73A8" w:rsidRDefault="001E6D66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F73A8" w:rsidRPr="002F73A8" w:rsidTr="001E421A">
        <w:trPr>
          <w:trHeight w:val="629"/>
        </w:trPr>
        <w:tc>
          <w:tcPr>
            <w:tcW w:w="6451" w:type="dxa"/>
            <w:gridSpan w:val="2"/>
            <w:tcBorders>
              <w:bottom w:val="nil"/>
            </w:tcBorders>
          </w:tcPr>
          <w:p w:rsidR="002F73A8" w:rsidRPr="00E01536" w:rsidRDefault="002F73A8" w:rsidP="00E01536">
            <w:pPr>
              <w:pStyle w:val="a3"/>
              <w:numPr>
                <w:ilvl w:val="1"/>
                <w:numId w:val="6"/>
              </w:numPr>
              <w:spacing w:after="0" w:line="240" w:lineRule="auto"/>
              <w:ind w:left="532" w:hanging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015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Возбудители протозойных заболеваний человека, относящиеся к классу Жгутиковые</w:t>
            </w:r>
          </w:p>
        </w:tc>
        <w:tc>
          <w:tcPr>
            <w:tcW w:w="1418" w:type="dxa"/>
            <w:tcBorders>
              <w:bottom w:val="nil"/>
            </w:tcBorders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bottom w:val="nil"/>
            </w:tcBorders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F73A8" w:rsidRPr="002F73A8" w:rsidTr="001E421A">
        <w:tc>
          <w:tcPr>
            <w:tcW w:w="6451" w:type="dxa"/>
            <w:gridSpan w:val="2"/>
            <w:tcBorders>
              <w:top w:val="nil"/>
              <w:bottom w:val="nil"/>
            </w:tcBorders>
          </w:tcPr>
          <w:p w:rsidR="002F73A8" w:rsidRPr="002F73A8" w:rsidRDefault="002F73A8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</w:t>
            </w:r>
          </w:p>
          <w:p w:rsidR="002F73A8" w:rsidRPr="002F73A8" w:rsidRDefault="002F73A8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Диагностика возбудителей лейшманиозов, трипаносомозов человека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2F73A8" w:rsidRPr="002F73A8" w:rsidTr="001E421A">
        <w:trPr>
          <w:trHeight w:val="648"/>
        </w:trPr>
        <w:tc>
          <w:tcPr>
            <w:tcW w:w="6451" w:type="dxa"/>
            <w:gridSpan w:val="2"/>
            <w:tcBorders>
              <w:top w:val="nil"/>
            </w:tcBorders>
          </w:tcPr>
          <w:p w:rsidR="002F73A8" w:rsidRPr="002F73A8" w:rsidRDefault="002F73A8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  <w:p w:rsidR="002F73A8" w:rsidRPr="002F73A8" w:rsidRDefault="002F73A8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Диагностика трихомониаза</w:t>
            </w:r>
          </w:p>
        </w:tc>
        <w:tc>
          <w:tcPr>
            <w:tcW w:w="1418" w:type="dxa"/>
            <w:tcBorders>
              <w:top w:val="nil"/>
            </w:tcBorders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2F73A8" w:rsidRPr="002F73A8" w:rsidRDefault="002F73A8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1AB7" w:rsidRPr="002F73A8" w:rsidTr="001E421A">
        <w:trPr>
          <w:trHeight w:val="790"/>
        </w:trPr>
        <w:tc>
          <w:tcPr>
            <w:tcW w:w="6451" w:type="dxa"/>
            <w:gridSpan w:val="2"/>
            <w:tcBorders>
              <w:top w:val="nil"/>
            </w:tcBorders>
          </w:tcPr>
          <w:p w:rsidR="00741AB7" w:rsidRPr="00C808FF" w:rsidRDefault="00741AB7" w:rsidP="00C808FF">
            <w:pPr>
              <w:pStyle w:val="a3"/>
              <w:numPr>
                <w:ilvl w:val="1"/>
                <w:numId w:val="6"/>
              </w:numPr>
              <w:spacing w:after="0" w:line="240" w:lineRule="auto"/>
              <w:ind w:left="532" w:hanging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808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Возбудители протозойных заболеваний человека, относящиеся к классу Споровики</w:t>
            </w:r>
          </w:p>
          <w:p w:rsidR="00741AB7" w:rsidRPr="002F73A8" w:rsidRDefault="00741AB7" w:rsidP="00741AB7">
            <w:pPr>
              <w:shd w:val="clear" w:color="auto" w:fill="FFFFFF"/>
              <w:spacing w:after="0" w:line="240" w:lineRule="auto"/>
              <w:ind w:firstLine="532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5</w:t>
            </w:r>
          </w:p>
          <w:p w:rsidR="00741AB7" w:rsidRDefault="00741AB7" w:rsidP="00741AB7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Диагностика возбудителей малярии</w:t>
            </w:r>
          </w:p>
          <w:p w:rsidR="00741AB7" w:rsidRPr="002F73A8" w:rsidRDefault="00741AB7" w:rsidP="00741AB7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  <w:p w:rsidR="00741AB7" w:rsidRPr="002F73A8" w:rsidRDefault="00741AB7" w:rsidP="00741AB7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Диагностика токсоплазмоза. Диагностика кокцидиоза, </w:t>
            </w:r>
            <w:proofErr w:type="spellStart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саркоцистоза</w:t>
            </w:r>
            <w:proofErr w:type="spellEnd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пневмоцистоза, </w:t>
            </w:r>
            <w:proofErr w:type="spellStart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криптоспоридиоза</w:t>
            </w:r>
            <w:proofErr w:type="spellEnd"/>
          </w:p>
        </w:tc>
        <w:tc>
          <w:tcPr>
            <w:tcW w:w="1418" w:type="dxa"/>
            <w:tcBorders>
              <w:top w:val="nil"/>
            </w:tcBorders>
          </w:tcPr>
          <w:p w:rsidR="00741AB7" w:rsidRPr="002F73A8" w:rsidRDefault="001E6D66" w:rsidP="001E6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84" w:type="dxa"/>
            <w:tcBorders>
              <w:top w:val="nil"/>
            </w:tcBorders>
          </w:tcPr>
          <w:p w:rsidR="00741AB7" w:rsidRPr="002F73A8" w:rsidRDefault="00741AB7" w:rsidP="00D6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1AB7" w:rsidRPr="002F73A8" w:rsidRDefault="00741AB7" w:rsidP="00D6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1AB7" w:rsidRPr="002F73A8" w:rsidRDefault="00741AB7" w:rsidP="00D6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741AB7" w:rsidRPr="002F73A8" w:rsidRDefault="00741AB7" w:rsidP="00D6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1AB7" w:rsidRPr="002F73A8" w:rsidRDefault="00741AB7" w:rsidP="00D64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1AB7" w:rsidRPr="002F73A8" w:rsidTr="001E421A">
        <w:trPr>
          <w:trHeight w:val="397"/>
        </w:trPr>
        <w:tc>
          <w:tcPr>
            <w:tcW w:w="6451" w:type="dxa"/>
            <w:gridSpan w:val="2"/>
          </w:tcPr>
          <w:p w:rsidR="00741AB7" w:rsidRPr="002F73A8" w:rsidRDefault="00741AB7" w:rsidP="002F73A8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418" w:type="dxa"/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1AB7" w:rsidRPr="002F73A8" w:rsidTr="001E421A">
        <w:trPr>
          <w:trHeight w:val="397"/>
        </w:trPr>
        <w:tc>
          <w:tcPr>
            <w:tcW w:w="6451" w:type="dxa"/>
            <w:gridSpan w:val="2"/>
          </w:tcPr>
          <w:p w:rsidR="00741AB7" w:rsidRPr="002F73A8" w:rsidRDefault="00741AB7" w:rsidP="00F74BA8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Раздел </w:t>
            </w:r>
            <w:r w:rsidR="00D867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2F7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Медицинская гельминтология</w:t>
            </w:r>
          </w:p>
        </w:tc>
        <w:tc>
          <w:tcPr>
            <w:tcW w:w="1418" w:type="dxa"/>
            <w:vAlign w:val="center"/>
          </w:tcPr>
          <w:p w:rsidR="00741AB7" w:rsidRPr="002F73A8" w:rsidRDefault="00741AB7" w:rsidP="00A5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A570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741AB7" w:rsidRPr="002F73A8" w:rsidRDefault="00741AB7" w:rsidP="00A57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A570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</w:tr>
      <w:tr w:rsidR="00741AB7" w:rsidRPr="002F73A8" w:rsidTr="001E421A">
        <w:trPr>
          <w:trHeight w:val="680"/>
        </w:trPr>
        <w:tc>
          <w:tcPr>
            <w:tcW w:w="6451" w:type="dxa"/>
            <w:gridSpan w:val="2"/>
            <w:tcBorders>
              <w:bottom w:val="nil"/>
            </w:tcBorders>
          </w:tcPr>
          <w:p w:rsidR="00741AB7" w:rsidRPr="002F73A8" w:rsidRDefault="00F74BA8" w:rsidP="002F73A8">
            <w:pPr>
              <w:spacing w:after="0" w:line="240" w:lineRule="auto"/>
              <w:ind w:left="532" w:hanging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41AB7"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 Возбудители гельминтозов, относящиеся к типу Плоские черви, классу Сосальщики</w:t>
            </w:r>
          </w:p>
        </w:tc>
        <w:tc>
          <w:tcPr>
            <w:tcW w:w="1418" w:type="dxa"/>
            <w:tcBorders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4" w:type="dxa"/>
            <w:tcBorders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741AB7" w:rsidRPr="002F73A8" w:rsidTr="001E421A">
        <w:tc>
          <w:tcPr>
            <w:tcW w:w="6451" w:type="dxa"/>
            <w:gridSpan w:val="2"/>
            <w:tcBorders>
              <w:top w:val="nil"/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</w:t>
            </w:r>
          </w:p>
          <w:p w:rsidR="00741AB7" w:rsidRPr="002F73A8" w:rsidRDefault="00741AB7" w:rsidP="002F73A8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Исследования на гельминтозы. Исследование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биоматериала</w:t>
            </w: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наличие яиц, фрагментов трематод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1AB7" w:rsidRPr="002F73A8" w:rsidTr="001E421A">
        <w:trPr>
          <w:trHeight w:val="680"/>
        </w:trPr>
        <w:tc>
          <w:tcPr>
            <w:tcW w:w="6451" w:type="dxa"/>
            <w:gridSpan w:val="2"/>
            <w:tcBorders>
              <w:top w:val="nil"/>
            </w:tcBorders>
          </w:tcPr>
          <w:p w:rsidR="00741AB7" w:rsidRPr="002F73A8" w:rsidRDefault="00741AB7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8</w:t>
            </w:r>
          </w:p>
          <w:p w:rsidR="00741AB7" w:rsidRPr="002F73A8" w:rsidRDefault="00741AB7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исследования на </w:t>
            </w:r>
            <w:proofErr w:type="spellStart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шистосомозы</w:t>
            </w:r>
            <w:proofErr w:type="spellEnd"/>
          </w:p>
        </w:tc>
        <w:tc>
          <w:tcPr>
            <w:tcW w:w="1418" w:type="dxa"/>
            <w:tcBorders>
              <w:top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1AB7" w:rsidRPr="002F73A8" w:rsidTr="001E421A">
        <w:trPr>
          <w:trHeight w:val="643"/>
        </w:trPr>
        <w:tc>
          <w:tcPr>
            <w:tcW w:w="6451" w:type="dxa"/>
            <w:gridSpan w:val="2"/>
            <w:tcBorders>
              <w:bottom w:val="nil"/>
            </w:tcBorders>
          </w:tcPr>
          <w:p w:rsidR="00741AB7" w:rsidRPr="002F73A8" w:rsidRDefault="00F74BA8" w:rsidP="002F73A8">
            <w:pPr>
              <w:spacing w:after="0" w:line="240" w:lineRule="auto"/>
              <w:ind w:left="532" w:hanging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41AB7"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 Возбудители гельминтозов, относящиеся к типу Плоские черви, классу Ленточные черви </w:t>
            </w:r>
          </w:p>
        </w:tc>
        <w:tc>
          <w:tcPr>
            <w:tcW w:w="1418" w:type="dxa"/>
            <w:tcBorders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tcBorders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1AB7" w:rsidRPr="002F73A8" w:rsidTr="001E421A">
        <w:tc>
          <w:tcPr>
            <w:tcW w:w="6451" w:type="dxa"/>
            <w:gridSpan w:val="2"/>
            <w:tcBorders>
              <w:top w:val="nil"/>
              <w:bottom w:val="nil"/>
            </w:tcBorders>
          </w:tcPr>
          <w:p w:rsidR="00741AB7" w:rsidRPr="002F73A8" w:rsidRDefault="00741AB7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9</w:t>
            </w:r>
          </w:p>
          <w:p w:rsidR="00741AB7" w:rsidRPr="002F73A8" w:rsidRDefault="00741AB7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исследования на цестодозы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1AB7" w:rsidRPr="002F73A8" w:rsidTr="001E421A">
        <w:tc>
          <w:tcPr>
            <w:tcW w:w="6451" w:type="dxa"/>
            <w:gridSpan w:val="2"/>
            <w:tcBorders>
              <w:top w:val="nil"/>
            </w:tcBorders>
          </w:tcPr>
          <w:p w:rsidR="00741AB7" w:rsidRPr="002F73A8" w:rsidRDefault="00741AB7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1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0</w:t>
            </w:r>
          </w:p>
          <w:p w:rsidR="00741AB7" w:rsidRPr="002F73A8" w:rsidRDefault="00741AB7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Исследование рыбы на наличие личинок гельминтов</w:t>
            </w:r>
          </w:p>
        </w:tc>
        <w:tc>
          <w:tcPr>
            <w:tcW w:w="1418" w:type="dxa"/>
            <w:tcBorders>
              <w:top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1AB7" w:rsidRPr="002F73A8" w:rsidTr="001E421A">
        <w:trPr>
          <w:trHeight w:val="898"/>
        </w:trPr>
        <w:tc>
          <w:tcPr>
            <w:tcW w:w="6451" w:type="dxa"/>
            <w:gridSpan w:val="2"/>
            <w:tcBorders>
              <w:bottom w:val="nil"/>
            </w:tcBorders>
          </w:tcPr>
          <w:p w:rsidR="00741AB7" w:rsidRPr="002F73A8" w:rsidRDefault="00F74BA8" w:rsidP="002F73A8">
            <w:pPr>
              <w:spacing w:after="0" w:line="240" w:lineRule="auto"/>
              <w:ind w:left="532" w:hanging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41AB7"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.3. Возбудители гельминтозов, относящиеся к типу Круглые черви, классу Нематоды (геогельминты).  Контактные гельминты</w:t>
            </w:r>
          </w:p>
        </w:tc>
        <w:tc>
          <w:tcPr>
            <w:tcW w:w="1418" w:type="dxa"/>
            <w:tcBorders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4" w:type="dxa"/>
            <w:tcBorders>
              <w:bottom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6035D" w:rsidRPr="002F73A8" w:rsidTr="00AC5222">
        <w:trPr>
          <w:trHeight w:val="2566"/>
        </w:trPr>
        <w:tc>
          <w:tcPr>
            <w:tcW w:w="6451" w:type="dxa"/>
            <w:gridSpan w:val="2"/>
            <w:tcBorders>
              <w:top w:val="nil"/>
            </w:tcBorders>
          </w:tcPr>
          <w:p w:rsidR="00C6035D" w:rsidRPr="002F73A8" w:rsidRDefault="00C6035D" w:rsidP="002F73A8">
            <w:pPr>
              <w:shd w:val="clear" w:color="auto" w:fill="FFFFFF"/>
              <w:suppressAutoHyphens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1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1</w:t>
            </w:r>
          </w:p>
          <w:p w:rsidR="00C6035D" w:rsidRPr="002F73A8" w:rsidRDefault="00C6035D" w:rsidP="002F73A8">
            <w:pPr>
              <w:shd w:val="clear" w:color="auto" w:fill="FFFFFF"/>
              <w:suppressAutoHyphens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исследования яиц и личинок геогельминтов</w:t>
            </w:r>
          </w:p>
          <w:p w:rsidR="00C6035D" w:rsidRPr="002F73A8" w:rsidRDefault="00C6035D" w:rsidP="002F73A8">
            <w:pPr>
              <w:shd w:val="clear" w:color="auto" w:fill="FFFFFF"/>
              <w:suppressAutoHyphens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1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  <w:p w:rsidR="00C6035D" w:rsidRPr="002F73A8" w:rsidRDefault="00C6035D" w:rsidP="00417BA3">
            <w:pPr>
              <w:shd w:val="clear" w:color="auto" w:fill="FFFFFF"/>
              <w:suppressAutoHyphens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Исследование объектов среды обитания человека на зараженность яйцами гельминтов </w:t>
            </w:r>
          </w:p>
          <w:p w:rsidR="00C6035D" w:rsidRPr="002F73A8" w:rsidRDefault="00C6035D" w:rsidP="002F73A8">
            <w:pPr>
              <w:shd w:val="clear" w:color="auto" w:fill="FFFFFF"/>
              <w:suppressAutoHyphens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1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</w:t>
            </w:r>
          </w:p>
          <w:p w:rsidR="00C6035D" w:rsidRPr="002F73A8" w:rsidRDefault="00C6035D" w:rsidP="002F73A8">
            <w:pPr>
              <w:shd w:val="clear" w:color="auto" w:fill="FFFFFF"/>
              <w:suppressAutoHyphens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диагностики энтеробиоза</w:t>
            </w:r>
          </w:p>
        </w:tc>
        <w:tc>
          <w:tcPr>
            <w:tcW w:w="1418" w:type="dxa"/>
            <w:tcBorders>
              <w:top w:val="nil"/>
            </w:tcBorders>
          </w:tcPr>
          <w:p w:rsidR="00C6035D" w:rsidRPr="002F73A8" w:rsidRDefault="00C6035D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C6035D" w:rsidRPr="002F73A8" w:rsidRDefault="00C6035D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C6035D" w:rsidRPr="002F73A8" w:rsidRDefault="00C6035D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035D" w:rsidRPr="002F73A8" w:rsidRDefault="00C6035D" w:rsidP="002F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035D" w:rsidRPr="002F73A8" w:rsidRDefault="00C6035D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C6035D" w:rsidRDefault="00C6035D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035D" w:rsidRDefault="00C6035D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6035D" w:rsidRPr="002F73A8" w:rsidRDefault="00C6035D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1AB7" w:rsidRPr="002F73A8" w:rsidTr="001E421A">
        <w:trPr>
          <w:trHeight w:val="1311"/>
        </w:trPr>
        <w:tc>
          <w:tcPr>
            <w:tcW w:w="6451" w:type="dxa"/>
            <w:gridSpan w:val="2"/>
            <w:tcBorders>
              <w:top w:val="single" w:sz="4" w:space="0" w:color="auto"/>
            </w:tcBorders>
          </w:tcPr>
          <w:p w:rsidR="00741AB7" w:rsidRPr="002F73A8" w:rsidRDefault="00F74BA8" w:rsidP="002F73A8">
            <w:pPr>
              <w:spacing w:after="0" w:line="240" w:lineRule="auto"/>
              <w:ind w:left="532" w:hanging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41AB7"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.4. Возбудители гельминтозов, относящиеся к типу Круглые черви, классу Нематоды (биогельминты)</w:t>
            </w:r>
          </w:p>
          <w:p w:rsidR="00741AB7" w:rsidRPr="002F73A8" w:rsidRDefault="00741AB7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1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  <w:p w:rsidR="00741AB7" w:rsidRPr="002F73A8" w:rsidRDefault="00741AB7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Диагностика трихинеллеза, </w:t>
            </w:r>
            <w:proofErr w:type="spellStart"/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филяриоза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1AB7" w:rsidRPr="002F73A8" w:rsidTr="001E421A">
        <w:trPr>
          <w:trHeight w:val="397"/>
        </w:trPr>
        <w:tc>
          <w:tcPr>
            <w:tcW w:w="6451" w:type="dxa"/>
            <w:gridSpan w:val="2"/>
          </w:tcPr>
          <w:p w:rsidR="00741AB7" w:rsidRPr="002F73A8" w:rsidRDefault="00741AB7" w:rsidP="00F74BA8">
            <w:pPr>
              <w:spacing w:after="0" w:line="240" w:lineRule="auto"/>
              <w:ind w:left="53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 w:rsidR="00D867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</w:t>
            </w: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2F7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Медицинская энтомология</w:t>
            </w:r>
          </w:p>
        </w:tc>
        <w:tc>
          <w:tcPr>
            <w:tcW w:w="1418" w:type="dxa"/>
            <w:vAlign w:val="center"/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  <w:vAlign w:val="center"/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C6035D" w:rsidRPr="002F73A8" w:rsidTr="00C6035D">
        <w:trPr>
          <w:trHeight w:val="1610"/>
        </w:trPr>
        <w:tc>
          <w:tcPr>
            <w:tcW w:w="6451" w:type="dxa"/>
            <w:gridSpan w:val="2"/>
          </w:tcPr>
          <w:p w:rsidR="00C6035D" w:rsidRPr="002F73A8" w:rsidRDefault="00C6035D" w:rsidP="00741AB7">
            <w:pPr>
              <w:spacing w:after="0" w:line="240" w:lineRule="auto"/>
              <w:ind w:left="532" w:hanging="53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.1. Представители типа Членистоногие, наносящие вред здоровью человека</w:t>
            </w:r>
          </w:p>
          <w:p w:rsidR="00C6035D" w:rsidRPr="002F73A8" w:rsidRDefault="00C6035D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1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5</w:t>
            </w:r>
          </w:p>
          <w:p w:rsidR="00C6035D" w:rsidRPr="002F73A8" w:rsidRDefault="00C6035D" w:rsidP="002F73A8">
            <w:pPr>
              <w:shd w:val="clear" w:color="auto" w:fill="FFFFFF"/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Методы обнаружения членистоногих на человеке и в его среде обитания </w:t>
            </w:r>
          </w:p>
        </w:tc>
        <w:tc>
          <w:tcPr>
            <w:tcW w:w="1418" w:type="dxa"/>
          </w:tcPr>
          <w:p w:rsidR="00C6035D" w:rsidRPr="00741AB7" w:rsidRDefault="00C6035D" w:rsidP="00C60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41AB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  <w:vAlign w:val="center"/>
          </w:tcPr>
          <w:p w:rsidR="00C6035D" w:rsidRPr="002F73A8" w:rsidRDefault="00C6035D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1AB7" w:rsidRPr="002F73A8" w:rsidTr="001E421A">
        <w:trPr>
          <w:trHeight w:val="1610"/>
        </w:trPr>
        <w:tc>
          <w:tcPr>
            <w:tcW w:w="6451" w:type="dxa"/>
            <w:gridSpan w:val="2"/>
          </w:tcPr>
          <w:p w:rsidR="00741AB7" w:rsidRPr="002F73A8" w:rsidRDefault="00F74BA8" w:rsidP="002F73A8">
            <w:pPr>
              <w:spacing w:after="0" w:line="240" w:lineRule="auto"/>
              <w:ind w:left="532" w:hanging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741AB7"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.2. </w:t>
            </w:r>
            <w:r w:rsidR="00741AB7" w:rsidRPr="002F73A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 xml:space="preserve">Представители класса Насекомые, </w:t>
            </w:r>
            <w:r w:rsidR="00741AB7"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наносящие вред здоровью человека</w:t>
            </w:r>
          </w:p>
          <w:p w:rsidR="00741AB7" w:rsidRPr="002F73A8" w:rsidRDefault="00741AB7" w:rsidP="002F73A8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Практическое занятие № 1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6</w:t>
            </w:r>
          </w:p>
          <w:p w:rsidR="00741AB7" w:rsidRPr="002F73A8" w:rsidRDefault="00741AB7" w:rsidP="002F73A8">
            <w:pPr>
              <w:spacing w:after="0" w:line="240" w:lineRule="auto"/>
              <w:ind w:left="532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борьбы с насекомыми, наносящими вред здоровью человека</w:t>
            </w:r>
          </w:p>
        </w:tc>
        <w:tc>
          <w:tcPr>
            <w:tcW w:w="1418" w:type="dxa"/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41AB7" w:rsidRPr="002F73A8" w:rsidTr="001E421A">
        <w:trPr>
          <w:trHeight w:val="340"/>
        </w:trPr>
        <w:tc>
          <w:tcPr>
            <w:tcW w:w="991" w:type="dxa"/>
            <w:tcBorders>
              <w:right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60" w:type="dxa"/>
            <w:tcBorders>
              <w:left w:val="nil"/>
            </w:tcBorders>
          </w:tcPr>
          <w:p w:rsidR="00741AB7" w:rsidRPr="002F73A8" w:rsidRDefault="00741AB7" w:rsidP="002F73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3A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418" w:type="dxa"/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984" w:type="dxa"/>
          </w:tcPr>
          <w:p w:rsidR="00741AB7" w:rsidRPr="002F73A8" w:rsidRDefault="00741AB7" w:rsidP="002F73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64</w:t>
            </w:r>
          </w:p>
        </w:tc>
      </w:tr>
    </w:tbl>
    <w:p w:rsidR="00880E7F" w:rsidRPr="00BB06A6" w:rsidRDefault="00880E7F" w:rsidP="003022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5D2F" w:rsidRPr="005A7248" w:rsidRDefault="00115B25" w:rsidP="00D65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7248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 w:rsidR="002F73A8" w:rsidRPr="005A7248">
        <w:rPr>
          <w:rFonts w:ascii="Times New Roman" w:hAnsi="Times New Roman" w:cs="Times New Roman"/>
          <w:sz w:val="28"/>
          <w:szCs w:val="28"/>
        </w:rPr>
        <w:t>Медицинская паразитология и энтомология</w:t>
      </w:r>
      <w:r w:rsidRPr="005A7248">
        <w:rPr>
          <w:rFonts w:ascii="Times New Roman" w:hAnsi="Times New Roman" w:cs="Times New Roman"/>
          <w:sz w:val="28"/>
          <w:szCs w:val="28"/>
        </w:rPr>
        <w:t>» учащиеся должны</w:t>
      </w:r>
      <w:r w:rsidR="00045D2F" w:rsidRPr="005A7248">
        <w:rPr>
          <w:rFonts w:ascii="Times New Roman" w:hAnsi="Times New Roman" w:cs="Times New Roman"/>
          <w:sz w:val="28"/>
          <w:szCs w:val="28"/>
        </w:rPr>
        <w:t>:</w:t>
      </w:r>
      <w:r w:rsidRPr="005A72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B25" w:rsidRPr="005A7248" w:rsidRDefault="00115B25" w:rsidP="00162B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A7248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5A724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географическое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распространение паразитарных болезней человека;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влияние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паразитов на состояние здоровья человека;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взятия и обработку биологического материала для </w:t>
      </w:r>
      <w:proofErr w:type="spell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паразитологического</w:t>
      </w:r>
      <w:proofErr w:type="spell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исследования;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структуру, оборудование, правила работы и требования по охране труда в </w:t>
      </w:r>
      <w:proofErr w:type="spell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паразитологической</w:t>
      </w:r>
      <w:proofErr w:type="spell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лаборатории;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паразитов человека;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морфологические характеристики простейших и гельминтов;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циклы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паразитов;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значимые </w:t>
      </w:r>
      <w:proofErr w:type="spell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паразитозы</w:t>
      </w:r>
      <w:proofErr w:type="spell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принципы диагностики </w:t>
      </w:r>
      <w:proofErr w:type="spell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паразитозов</w:t>
      </w:r>
      <w:proofErr w:type="spell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человека;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принципы профилактики паразитарных болезней человека;</w:t>
      </w:r>
    </w:p>
    <w:p w:rsidR="00115B25" w:rsidRPr="005A7248" w:rsidRDefault="00115B25" w:rsidP="004F6B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248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5A7248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5A72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препараты для макроскопического исследования биологического материала;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препараты для </w:t>
      </w:r>
      <w:proofErr w:type="spell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паразитологических</w:t>
      </w:r>
      <w:proofErr w:type="spell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исследований методами </w:t>
      </w:r>
      <w:proofErr w:type="spell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нативного</w:t>
      </w:r>
      <w:proofErr w:type="spell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мазка, обогащения, приготовления толстой капли;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препаратах представителей простейших, гельминтов и членистоногих;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идентифицировать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яйца и личинки гельминтов в биологическом материале;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учетную и отчетную документацию </w:t>
      </w:r>
      <w:proofErr w:type="spell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паразитологической</w:t>
      </w:r>
      <w:proofErr w:type="spell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лаборатории; </w:t>
      </w:r>
    </w:p>
    <w:p w:rsidR="002F73A8" w:rsidRPr="005A7248" w:rsidRDefault="002F73A8" w:rsidP="006B7AEE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</w:t>
      </w:r>
      <w:proofErr w:type="gram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санитарно-противоэпидемические мероприятия в </w:t>
      </w:r>
      <w:proofErr w:type="spellStart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паразитологической</w:t>
      </w:r>
      <w:proofErr w:type="spellEnd"/>
      <w:r w:rsidRPr="005A7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лаборатории; </w:t>
      </w:r>
    </w:p>
    <w:p w:rsidR="00D56530" w:rsidRPr="005A7248" w:rsidRDefault="00E83FD2" w:rsidP="006B7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248">
        <w:rPr>
          <w:rFonts w:ascii="Times New Roman" w:hAnsi="Times New Roman" w:cs="Times New Roman"/>
          <w:sz w:val="28"/>
          <w:szCs w:val="28"/>
        </w:rPr>
        <w:t>с</w:t>
      </w:r>
      <w:r w:rsidR="00D56530" w:rsidRPr="005A7248">
        <w:rPr>
          <w:rFonts w:ascii="Times New Roman" w:hAnsi="Times New Roman" w:cs="Times New Roman"/>
          <w:sz w:val="28"/>
          <w:szCs w:val="28"/>
        </w:rPr>
        <w:t>облюдать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санитарно</w:t>
      </w:r>
      <w:r w:rsidR="004F6B65">
        <w:rPr>
          <w:rFonts w:ascii="Times New Roman" w:hAnsi="Times New Roman" w:cs="Times New Roman"/>
          <w:sz w:val="28"/>
          <w:szCs w:val="28"/>
        </w:rPr>
        <w:t xml:space="preserve">-эпидемиологические требования </w:t>
      </w:r>
      <w:r w:rsidR="00D56530" w:rsidRPr="005A7248">
        <w:rPr>
          <w:rFonts w:ascii="Times New Roman" w:hAnsi="Times New Roman" w:cs="Times New Roman"/>
          <w:sz w:val="28"/>
          <w:szCs w:val="28"/>
        </w:rPr>
        <w:t>к организациям здравоохранения при подготовке и проведении лабораторных исследований;</w:t>
      </w:r>
    </w:p>
    <w:p w:rsidR="00D56530" w:rsidRPr="005A7248" w:rsidRDefault="006B7AEE" w:rsidP="006B7A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83FD2" w:rsidRPr="005A7248">
        <w:rPr>
          <w:rFonts w:ascii="Times New Roman" w:hAnsi="Times New Roman" w:cs="Times New Roman"/>
          <w:sz w:val="28"/>
          <w:szCs w:val="28"/>
        </w:rPr>
        <w:t>о</w:t>
      </w:r>
      <w:r w:rsidR="00D56530" w:rsidRPr="005A7248">
        <w:rPr>
          <w:rFonts w:ascii="Times New Roman" w:hAnsi="Times New Roman" w:cs="Times New Roman"/>
          <w:sz w:val="28"/>
          <w:szCs w:val="28"/>
        </w:rPr>
        <w:t>существлять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прием, маркировку, регистрацию и </w:t>
      </w:r>
      <w:r w:rsidR="00D56530" w:rsidRPr="005A7248">
        <w:rPr>
          <w:rFonts w:ascii="Times New Roman" w:hAnsi="Times New Roman" w:cs="Times New Roman"/>
          <w:sz w:val="28"/>
          <w:szCs w:val="28"/>
          <w:shd w:val="clear" w:color="auto" w:fill="FFFFFF"/>
        </w:rPr>
        <w:t>хранение проб биологического материала;</w:t>
      </w:r>
    </w:p>
    <w:p w:rsidR="00D56530" w:rsidRPr="005A7248" w:rsidRDefault="00E83FD2" w:rsidP="006B7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248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D56530" w:rsidRPr="005A7248">
        <w:rPr>
          <w:rFonts w:ascii="Times New Roman" w:hAnsi="Times New Roman" w:cs="Times New Roman"/>
          <w:sz w:val="28"/>
          <w:szCs w:val="28"/>
        </w:rPr>
        <w:t>пределять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пригодность биологического материала, правильность оформления сопроводительной документации; </w:t>
      </w:r>
    </w:p>
    <w:p w:rsidR="00D56530" w:rsidRPr="005A7248" w:rsidRDefault="006B7AEE" w:rsidP="006B7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83FD2" w:rsidRPr="005A7248">
        <w:rPr>
          <w:rFonts w:ascii="Times New Roman" w:hAnsi="Times New Roman" w:cs="Times New Roman"/>
          <w:sz w:val="28"/>
          <w:szCs w:val="28"/>
        </w:rPr>
        <w:t>п</w:t>
      </w:r>
      <w:r w:rsidR="00D56530" w:rsidRPr="005A7248">
        <w:rPr>
          <w:rFonts w:ascii="Times New Roman" w:hAnsi="Times New Roman" w:cs="Times New Roman"/>
          <w:sz w:val="28"/>
          <w:szCs w:val="28"/>
        </w:rPr>
        <w:t>роводить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отбор проб для санитарно-химических, бактериологических и радиологических исследований факторов среды обитания человека;</w:t>
      </w:r>
    </w:p>
    <w:p w:rsidR="00D56530" w:rsidRPr="005A7248" w:rsidRDefault="006B7AEE" w:rsidP="006B7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83FD2" w:rsidRPr="005A7248">
        <w:rPr>
          <w:rFonts w:ascii="Times New Roman" w:hAnsi="Times New Roman" w:cs="Times New Roman"/>
          <w:sz w:val="28"/>
          <w:szCs w:val="28"/>
        </w:rPr>
        <w:t>п</w:t>
      </w:r>
      <w:r w:rsidR="00D56530" w:rsidRPr="005A7248">
        <w:rPr>
          <w:rFonts w:ascii="Times New Roman" w:hAnsi="Times New Roman" w:cs="Times New Roman"/>
          <w:sz w:val="28"/>
          <w:szCs w:val="28"/>
        </w:rPr>
        <w:t>одготавливать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рабочее место, лабораторное оборудование для проведения лабораторных исследований;</w:t>
      </w:r>
    </w:p>
    <w:p w:rsidR="00D56530" w:rsidRPr="005A7248" w:rsidRDefault="006B7AEE" w:rsidP="006B7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83FD2" w:rsidRPr="005A7248">
        <w:rPr>
          <w:rFonts w:ascii="Times New Roman" w:hAnsi="Times New Roman" w:cs="Times New Roman"/>
          <w:sz w:val="28"/>
          <w:szCs w:val="28"/>
        </w:rPr>
        <w:t>и</w:t>
      </w:r>
      <w:r w:rsidR="00D56530" w:rsidRPr="005A7248">
        <w:rPr>
          <w:rFonts w:ascii="Times New Roman" w:hAnsi="Times New Roman" w:cs="Times New Roman"/>
          <w:sz w:val="28"/>
          <w:szCs w:val="28"/>
        </w:rPr>
        <w:t>спользовать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лабораторное оборудование при проведении лабораторных исследований;</w:t>
      </w:r>
    </w:p>
    <w:p w:rsidR="00D56530" w:rsidRPr="005A7248" w:rsidRDefault="006B7AEE" w:rsidP="006B7AE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E83FD2" w:rsidRPr="005A7248">
        <w:rPr>
          <w:rFonts w:ascii="Times New Roman" w:hAnsi="Times New Roman" w:cs="Times New Roman"/>
          <w:sz w:val="28"/>
          <w:szCs w:val="28"/>
        </w:rPr>
        <w:t>г</w:t>
      </w:r>
      <w:r w:rsidR="00D56530" w:rsidRPr="005A7248">
        <w:rPr>
          <w:rFonts w:ascii="Times New Roman" w:hAnsi="Times New Roman" w:cs="Times New Roman"/>
          <w:sz w:val="28"/>
          <w:szCs w:val="28"/>
        </w:rPr>
        <w:t>отовить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стандартные и рабочие растворы для калибровки приборов и проведения измерений;</w:t>
      </w:r>
    </w:p>
    <w:p w:rsidR="00D56530" w:rsidRPr="005A7248" w:rsidRDefault="00E83FD2" w:rsidP="006B7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248">
        <w:rPr>
          <w:rFonts w:ascii="Times New Roman" w:hAnsi="Times New Roman" w:cs="Times New Roman"/>
          <w:sz w:val="28"/>
          <w:szCs w:val="28"/>
        </w:rPr>
        <w:t>п</w:t>
      </w:r>
      <w:r w:rsidR="00D56530" w:rsidRPr="005A7248">
        <w:rPr>
          <w:rFonts w:ascii="Times New Roman" w:hAnsi="Times New Roman" w:cs="Times New Roman"/>
          <w:sz w:val="28"/>
          <w:szCs w:val="28"/>
        </w:rPr>
        <w:t>роводить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лабораторные исследования с использованием специальных аналитических методов исследования;</w:t>
      </w:r>
    </w:p>
    <w:p w:rsidR="00D56530" w:rsidRPr="005A7248" w:rsidRDefault="00E83FD2" w:rsidP="006B7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248">
        <w:rPr>
          <w:rFonts w:ascii="Times New Roman" w:hAnsi="Times New Roman" w:cs="Times New Roman"/>
          <w:sz w:val="28"/>
          <w:szCs w:val="28"/>
        </w:rPr>
        <w:t>о</w:t>
      </w:r>
      <w:r w:rsidR="00D56530" w:rsidRPr="005A7248">
        <w:rPr>
          <w:rFonts w:ascii="Times New Roman" w:hAnsi="Times New Roman" w:cs="Times New Roman"/>
          <w:sz w:val="28"/>
          <w:szCs w:val="28"/>
        </w:rPr>
        <w:t>существлять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регистрацию результатов лабораторных исследований;</w:t>
      </w:r>
    </w:p>
    <w:p w:rsidR="00D56530" w:rsidRPr="005A7248" w:rsidRDefault="00E83FD2" w:rsidP="006B7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7248">
        <w:rPr>
          <w:rFonts w:ascii="Times New Roman" w:hAnsi="Times New Roman" w:cs="Times New Roman"/>
          <w:sz w:val="28"/>
          <w:szCs w:val="28"/>
        </w:rPr>
        <w:t>п</w:t>
      </w:r>
      <w:r w:rsidR="00D56530" w:rsidRPr="005A7248">
        <w:rPr>
          <w:rFonts w:ascii="Times New Roman" w:hAnsi="Times New Roman" w:cs="Times New Roman"/>
          <w:sz w:val="28"/>
          <w:szCs w:val="28"/>
        </w:rPr>
        <w:t>роводить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контроль качества лабораторных исследований; </w:t>
      </w:r>
    </w:p>
    <w:p w:rsidR="00D56530" w:rsidRDefault="006B7AEE" w:rsidP="00E42BEE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D3457C" w:rsidRPr="005A7248">
        <w:rPr>
          <w:rFonts w:ascii="Times New Roman" w:hAnsi="Times New Roman" w:cs="Times New Roman"/>
          <w:sz w:val="28"/>
          <w:szCs w:val="28"/>
        </w:rPr>
        <w:t>и</w:t>
      </w:r>
      <w:r w:rsidR="00D56530" w:rsidRPr="005A7248">
        <w:rPr>
          <w:rFonts w:ascii="Times New Roman" w:hAnsi="Times New Roman" w:cs="Times New Roman"/>
          <w:sz w:val="28"/>
          <w:szCs w:val="28"/>
        </w:rPr>
        <w:t>спользовать</w:t>
      </w:r>
      <w:proofErr w:type="gramEnd"/>
      <w:r w:rsidR="00D56530" w:rsidRPr="005A7248">
        <w:rPr>
          <w:rFonts w:ascii="Times New Roman" w:hAnsi="Times New Roman" w:cs="Times New Roman"/>
          <w:sz w:val="28"/>
          <w:szCs w:val="28"/>
        </w:rPr>
        <w:t xml:space="preserve"> технические и электронные средства получения, </w:t>
      </w:r>
      <w:r w:rsidR="005F10A3" w:rsidRPr="005A7248">
        <w:rPr>
          <w:rFonts w:ascii="Times New Roman" w:hAnsi="Times New Roman" w:cs="Times New Roman"/>
          <w:sz w:val="28"/>
          <w:szCs w:val="28"/>
        </w:rPr>
        <w:t>обработки и передачи информации.</w:t>
      </w:r>
    </w:p>
    <w:p w:rsidR="003022B8" w:rsidRPr="005A7248" w:rsidRDefault="003022B8" w:rsidP="0004568B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3022B8" w:rsidRPr="00FB65D8" w:rsidTr="00C746B9">
        <w:trPr>
          <w:trHeight w:val="1079"/>
        </w:trPr>
        <w:tc>
          <w:tcPr>
            <w:tcW w:w="2323" w:type="dxa"/>
          </w:tcPr>
          <w:p w:rsidR="003022B8" w:rsidRDefault="003022B8" w:rsidP="00C746B9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3022B8" w:rsidRPr="00FB65D8" w:rsidRDefault="003022B8" w:rsidP="007A748B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B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Марцева О.В.,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Могилевский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</w:tc>
      </w:tr>
    </w:tbl>
    <w:p w:rsidR="00162BE6" w:rsidRPr="005D5C05" w:rsidRDefault="00162BE6" w:rsidP="00162BE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5C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Обсужден и одобрен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учебно-методическим объединением</w:t>
      </w:r>
      <w:r w:rsidRPr="005D5C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D56530" w:rsidRDefault="00D56530" w:rsidP="002F73A8">
      <w:pPr>
        <w:spacing w:after="0" w:line="240" w:lineRule="auto"/>
        <w:ind w:firstLine="567"/>
        <w:jc w:val="both"/>
        <w:outlineLvl w:val="0"/>
      </w:pPr>
    </w:p>
    <w:sectPr w:rsidR="00D56530" w:rsidSect="001E421A">
      <w:headerReference w:type="default" r:id="rId7"/>
      <w:pgSz w:w="11906" w:h="16838"/>
      <w:pgMar w:top="567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B98" w:rsidRDefault="002A1B98" w:rsidP="00A90C27">
      <w:pPr>
        <w:spacing w:after="0" w:line="240" w:lineRule="auto"/>
      </w:pPr>
      <w:r>
        <w:separator/>
      </w:r>
    </w:p>
  </w:endnote>
  <w:endnote w:type="continuationSeparator" w:id="0">
    <w:p w:rsidR="002A1B98" w:rsidRDefault="002A1B98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B98" w:rsidRDefault="002A1B98" w:rsidP="00A90C27">
      <w:pPr>
        <w:spacing w:after="0" w:line="240" w:lineRule="auto"/>
      </w:pPr>
      <w:r>
        <w:separator/>
      </w:r>
    </w:p>
  </w:footnote>
  <w:footnote w:type="continuationSeparator" w:id="0">
    <w:p w:rsidR="002A1B98" w:rsidRDefault="002A1B98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6349934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486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0E5705"/>
    <w:multiLevelType w:val="multilevel"/>
    <w:tmpl w:val="1316A4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EF5373A"/>
    <w:multiLevelType w:val="multilevel"/>
    <w:tmpl w:val="C6B0D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36A4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2112"/>
    <w:rsid w:val="000450F2"/>
    <w:rsid w:val="00045426"/>
    <w:rsid w:val="0004568B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54D1"/>
    <w:rsid w:val="000A6EF9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4869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673D"/>
    <w:rsid w:val="000F3E22"/>
    <w:rsid w:val="0010227F"/>
    <w:rsid w:val="001035E5"/>
    <w:rsid w:val="001056FB"/>
    <w:rsid w:val="00107F92"/>
    <w:rsid w:val="00111D46"/>
    <w:rsid w:val="001125DB"/>
    <w:rsid w:val="00112B0D"/>
    <w:rsid w:val="00112ED3"/>
    <w:rsid w:val="00115B25"/>
    <w:rsid w:val="0012153D"/>
    <w:rsid w:val="001215E9"/>
    <w:rsid w:val="001255A3"/>
    <w:rsid w:val="0012564A"/>
    <w:rsid w:val="00125C9D"/>
    <w:rsid w:val="001264A1"/>
    <w:rsid w:val="00130199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2BE6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53C7"/>
    <w:rsid w:val="001D5649"/>
    <w:rsid w:val="001D77C5"/>
    <w:rsid w:val="001E0A38"/>
    <w:rsid w:val="001E1C04"/>
    <w:rsid w:val="001E2901"/>
    <w:rsid w:val="001E421A"/>
    <w:rsid w:val="001E5544"/>
    <w:rsid w:val="001E6D66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181D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680A"/>
    <w:rsid w:val="00297396"/>
    <w:rsid w:val="002A0116"/>
    <w:rsid w:val="002A11E9"/>
    <w:rsid w:val="002A1B98"/>
    <w:rsid w:val="002A1EF0"/>
    <w:rsid w:val="002A2D1C"/>
    <w:rsid w:val="002A6178"/>
    <w:rsid w:val="002B3CAD"/>
    <w:rsid w:val="002B3CCF"/>
    <w:rsid w:val="002B59EC"/>
    <w:rsid w:val="002C1A87"/>
    <w:rsid w:val="002C3B69"/>
    <w:rsid w:val="002C7A3D"/>
    <w:rsid w:val="002D42A3"/>
    <w:rsid w:val="002D441E"/>
    <w:rsid w:val="002D44CD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2F73A8"/>
    <w:rsid w:val="00301109"/>
    <w:rsid w:val="003013D2"/>
    <w:rsid w:val="003022B8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62F"/>
    <w:rsid w:val="00343707"/>
    <w:rsid w:val="00343BFA"/>
    <w:rsid w:val="00344A72"/>
    <w:rsid w:val="00345EC9"/>
    <w:rsid w:val="0034606D"/>
    <w:rsid w:val="003477F2"/>
    <w:rsid w:val="00352B7B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839"/>
    <w:rsid w:val="003A054E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5876"/>
    <w:rsid w:val="00406103"/>
    <w:rsid w:val="004067E6"/>
    <w:rsid w:val="00407F40"/>
    <w:rsid w:val="00411CED"/>
    <w:rsid w:val="00413353"/>
    <w:rsid w:val="00417516"/>
    <w:rsid w:val="00417BA3"/>
    <w:rsid w:val="00417C80"/>
    <w:rsid w:val="0042132D"/>
    <w:rsid w:val="00425651"/>
    <w:rsid w:val="00430257"/>
    <w:rsid w:val="00431046"/>
    <w:rsid w:val="00431E03"/>
    <w:rsid w:val="00432183"/>
    <w:rsid w:val="0043324A"/>
    <w:rsid w:val="004334C6"/>
    <w:rsid w:val="00434768"/>
    <w:rsid w:val="00434D00"/>
    <w:rsid w:val="00435947"/>
    <w:rsid w:val="00445AB2"/>
    <w:rsid w:val="0045090F"/>
    <w:rsid w:val="00451259"/>
    <w:rsid w:val="0045511A"/>
    <w:rsid w:val="00455F81"/>
    <w:rsid w:val="00456000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7363"/>
    <w:rsid w:val="00490B6F"/>
    <w:rsid w:val="00490C56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3501"/>
    <w:rsid w:val="004F4C29"/>
    <w:rsid w:val="004F6B65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773A"/>
    <w:rsid w:val="0056132F"/>
    <w:rsid w:val="00561D85"/>
    <w:rsid w:val="005663C9"/>
    <w:rsid w:val="005675CE"/>
    <w:rsid w:val="005740D0"/>
    <w:rsid w:val="00574E4F"/>
    <w:rsid w:val="00582758"/>
    <w:rsid w:val="00586F99"/>
    <w:rsid w:val="005910CF"/>
    <w:rsid w:val="0059175B"/>
    <w:rsid w:val="005969EE"/>
    <w:rsid w:val="005971D3"/>
    <w:rsid w:val="00597756"/>
    <w:rsid w:val="005A2260"/>
    <w:rsid w:val="005A250C"/>
    <w:rsid w:val="005A7248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5C05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10A3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5B97"/>
    <w:rsid w:val="00625323"/>
    <w:rsid w:val="006258B3"/>
    <w:rsid w:val="00627BC7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525A"/>
    <w:rsid w:val="00666A70"/>
    <w:rsid w:val="006724FF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B7AEE"/>
    <w:rsid w:val="006C0E9A"/>
    <w:rsid w:val="006C205C"/>
    <w:rsid w:val="006C606D"/>
    <w:rsid w:val="006C69DE"/>
    <w:rsid w:val="006D163E"/>
    <w:rsid w:val="006D7C98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1AB7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A677E"/>
    <w:rsid w:val="007A748B"/>
    <w:rsid w:val="007B5020"/>
    <w:rsid w:val="007C0322"/>
    <w:rsid w:val="007C27BD"/>
    <w:rsid w:val="007C28EB"/>
    <w:rsid w:val="007C3CA8"/>
    <w:rsid w:val="007C43B7"/>
    <w:rsid w:val="007C5A7B"/>
    <w:rsid w:val="007D33ED"/>
    <w:rsid w:val="007D6C47"/>
    <w:rsid w:val="007D7979"/>
    <w:rsid w:val="007E0122"/>
    <w:rsid w:val="007E1BC6"/>
    <w:rsid w:val="007E6A4A"/>
    <w:rsid w:val="007E777C"/>
    <w:rsid w:val="007F0446"/>
    <w:rsid w:val="007F1109"/>
    <w:rsid w:val="007F29A8"/>
    <w:rsid w:val="007F5893"/>
    <w:rsid w:val="007F6222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447E"/>
    <w:rsid w:val="008E5B0F"/>
    <w:rsid w:val="008E78ED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247F"/>
    <w:rsid w:val="0097525D"/>
    <w:rsid w:val="009819D9"/>
    <w:rsid w:val="009825F3"/>
    <w:rsid w:val="00984487"/>
    <w:rsid w:val="0098533C"/>
    <w:rsid w:val="00986165"/>
    <w:rsid w:val="00986662"/>
    <w:rsid w:val="0099095F"/>
    <w:rsid w:val="00992522"/>
    <w:rsid w:val="0099406F"/>
    <w:rsid w:val="00996150"/>
    <w:rsid w:val="009A02E1"/>
    <w:rsid w:val="009A063F"/>
    <w:rsid w:val="009A3CAE"/>
    <w:rsid w:val="009A714C"/>
    <w:rsid w:val="009B000C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3111"/>
    <w:rsid w:val="009E4015"/>
    <w:rsid w:val="009E6260"/>
    <w:rsid w:val="009E64EE"/>
    <w:rsid w:val="009E6DE1"/>
    <w:rsid w:val="009E757F"/>
    <w:rsid w:val="009F101F"/>
    <w:rsid w:val="009F36A8"/>
    <w:rsid w:val="009F5F40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272FF"/>
    <w:rsid w:val="00A30989"/>
    <w:rsid w:val="00A328D5"/>
    <w:rsid w:val="00A3531B"/>
    <w:rsid w:val="00A3603C"/>
    <w:rsid w:val="00A4105E"/>
    <w:rsid w:val="00A45F6E"/>
    <w:rsid w:val="00A51085"/>
    <w:rsid w:val="00A5143A"/>
    <w:rsid w:val="00A53318"/>
    <w:rsid w:val="00A536AD"/>
    <w:rsid w:val="00A5448D"/>
    <w:rsid w:val="00A5573E"/>
    <w:rsid w:val="00A56449"/>
    <w:rsid w:val="00A56ED1"/>
    <w:rsid w:val="00A570DA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AA6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5094"/>
    <w:rsid w:val="00B21FBA"/>
    <w:rsid w:val="00B25CCF"/>
    <w:rsid w:val="00B26EA0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48CB"/>
    <w:rsid w:val="00BC6B1F"/>
    <w:rsid w:val="00BC752D"/>
    <w:rsid w:val="00BD0439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DB6"/>
    <w:rsid w:val="00C50F94"/>
    <w:rsid w:val="00C51C1A"/>
    <w:rsid w:val="00C54324"/>
    <w:rsid w:val="00C54AB6"/>
    <w:rsid w:val="00C55F3A"/>
    <w:rsid w:val="00C572F4"/>
    <w:rsid w:val="00C6035D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08FF"/>
    <w:rsid w:val="00C86787"/>
    <w:rsid w:val="00C86C96"/>
    <w:rsid w:val="00C91BAA"/>
    <w:rsid w:val="00C921A5"/>
    <w:rsid w:val="00C9241D"/>
    <w:rsid w:val="00C92CEA"/>
    <w:rsid w:val="00C93B37"/>
    <w:rsid w:val="00C94664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4467"/>
    <w:rsid w:val="00CC44D3"/>
    <w:rsid w:val="00CC550B"/>
    <w:rsid w:val="00CC5EEE"/>
    <w:rsid w:val="00CC77E7"/>
    <w:rsid w:val="00CD0399"/>
    <w:rsid w:val="00CD2811"/>
    <w:rsid w:val="00CD4A06"/>
    <w:rsid w:val="00CD7AB1"/>
    <w:rsid w:val="00CE1201"/>
    <w:rsid w:val="00CE2982"/>
    <w:rsid w:val="00CE392C"/>
    <w:rsid w:val="00CE3C1C"/>
    <w:rsid w:val="00CE6BAC"/>
    <w:rsid w:val="00CE7D0F"/>
    <w:rsid w:val="00CF0204"/>
    <w:rsid w:val="00CF02C5"/>
    <w:rsid w:val="00CF24FB"/>
    <w:rsid w:val="00CF2C9F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457C"/>
    <w:rsid w:val="00D365AE"/>
    <w:rsid w:val="00D36E3E"/>
    <w:rsid w:val="00D44601"/>
    <w:rsid w:val="00D5298C"/>
    <w:rsid w:val="00D5338B"/>
    <w:rsid w:val="00D5504A"/>
    <w:rsid w:val="00D56530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75"/>
    <w:rsid w:val="00D76416"/>
    <w:rsid w:val="00D774A3"/>
    <w:rsid w:val="00D77FD8"/>
    <w:rsid w:val="00D80F5C"/>
    <w:rsid w:val="00D867C5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3A46"/>
    <w:rsid w:val="00DE421D"/>
    <w:rsid w:val="00DE6D4E"/>
    <w:rsid w:val="00DF15B8"/>
    <w:rsid w:val="00DF6FBD"/>
    <w:rsid w:val="00DF7FC5"/>
    <w:rsid w:val="00E003F5"/>
    <w:rsid w:val="00E01536"/>
    <w:rsid w:val="00E07846"/>
    <w:rsid w:val="00E11538"/>
    <w:rsid w:val="00E204DB"/>
    <w:rsid w:val="00E22E1D"/>
    <w:rsid w:val="00E2336A"/>
    <w:rsid w:val="00E24B3F"/>
    <w:rsid w:val="00E251D0"/>
    <w:rsid w:val="00E30AEA"/>
    <w:rsid w:val="00E3723A"/>
    <w:rsid w:val="00E400FC"/>
    <w:rsid w:val="00E414E4"/>
    <w:rsid w:val="00E42807"/>
    <w:rsid w:val="00E42BEE"/>
    <w:rsid w:val="00E44590"/>
    <w:rsid w:val="00E45278"/>
    <w:rsid w:val="00E452FD"/>
    <w:rsid w:val="00E462E3"/>
    <w:rsid w:val="00E50510"/>
    <w:rsid w:val="00E52D63"/>
    <w:rsid w:val="00E53396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3FD2"/>
    <w:rsid w:val="00E86868"/>
    <w:rsid w:val="00E86F02"/>
    <w:rsid w:val="00E9072C"/>
    <w:rsid w:val="00E9136D"/>
    <w:rsid w:val="00E95B6A"/>
    <w:rsid w:val="00E95BA7"/>
    <w:rsid w:val="00E96DCD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2657"/>
    <w:rsid w:val="00EC4F39"/>
    <w:rsid w:val="00EC524A"/>
    <w:rsid w:val="00EC5FB0"/>
    <w:rsid w:val="00EC761D"/>
    <w:rsid w:val="00EC77B7"/>
    <w:rsid w:val="00EC7A27"/>
    <w:rsid w:val="00ED1140"/>
    <w:rsid w:val="00ED3601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143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4BA8"/>
    <w:rsid w:val="00F75237"/>
    <w:rsid w:val="00F75B85"/>
    <w:rsid w:val="00F84FFE"/>
    <w:rsid w:val="00F85AF3"/>
    <w:rsid w:val="00F87205"/>
    <w:rsid w:val="00F90D63"/>
    <w:rsid w:val="00F92D96"/>
    <w:rsid w:val="00F94CA2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073901-BE83-40C3-97AC-6A8C1131F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styleId="a9">
    <w:name w:val="Balloon Text"/>
    <w:basedOn w:val="a"/>
    <w:link w:val="aa"/>
    <w:uiPriority w:val="99"/>
    <w:semiHidden/>
    <w:unhideWhenUsed/>
    <w:rsid w:val="00CE3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39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Протас И.П.</dc:creator>
  <cp:keywords/>
  <dc:description/>
  <cp:lastModifiedBy>Протас </cp:lastModifiedBy>
  <cp:revision>38</cp:revision>
  <cp:lastPrinted>2023-03-01T06:48:00Z</cp:lastPrinted>
  <dcterms:created xsi:type="dcterms:W3CDTF">2023-02-08T10:09:00Z</dcterms:created>
  <dcterms:modified xsi:type="dcterms:W3CDTF">2023-05-04T11:22:00Z</dcterms:modified>
</cp:coreProperties>
</file>